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1FA" w:rsidRDefault="008D71FA" w:rsidP="008D71F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18.04.2020</w:t>
      </w:r>
    </w:p>
    <w:p w:rsidR="008D71FA" w:rsidRPr="000B21C3" w:rsidRDefault="008D71FA" w:rsidP="008D71FA">
      <w:pPr>
        <w:spacing w:line="276" w:lineRule="auto"/>
        <w:rPr>
          <w:rFonts w:ascii="Times New Roman" w:hAnsi="Times New Roman" w:cs="Times New Roman"/>
        </w:rPr>
      </w:pPr>
      <w:r w:rsidRPr="000B21C3">
        <w:rPr>
          <w:rFonts w:ascii="Times New Roman" w:hAnsi="Times New Roman" w:cs="Times New Roman"/>
        </w:rPr>
        <w:t>Учебная дисциплина: «Экологические основы природопользования».</w:t>
      </w:r>
    </w:p>
    <w:p w:rsidR="008D71FA" w:rsidRPr="000B21C3" w:rsidRDefault="008D71FA" w:rsidP="008D71FA">
      <w:pPr>
        <w:spacing w:line="276" w:lineRule="auto"/>
        <w:rPr>
          <w:rFonts w:ascii="Times New Roman" w:hAnsi="Times New Roman" w:cs="Times New Roman"/>
        </w:rPr>
      </w:pPr>
      <w:r w:rsidRPr="000B21C3">
        <w:rPr>
          <w:rFonts w:ascii="Times New Roman" w:hAnsi="Times New Roman" w:cs="Times New Roman"/>
        </w:rPr>
        <w:t xml:space="preserve">Преподаватель Блюменштейн Елена Геннадьевна электронная почта </w:t>
      </w:r>
      <w:r w:rsidRPr="008D71FA">
        <w:rPr>
          <w:rFonts w:ascii="Times New Roman" w:hAnsi="Times New Roman" w:cs="Times New Roman"/>
          <w:b/>
        </w:rPr>
        <w:t>eblum65@mail.ru</w:t>
      </w:r>
    </w:p>
    <w:p w:rsidR="008D71FA" w:rsidRPr="000B21C3" w:rsidRDefault="008D71FA" w:rsidP="008D71FA">
      <w:pPr>
        <w:spacing w:line="276" w:lineRule="auto"/>
        <w:rPr>
          <w:rFonts w:ascii="Times New Roman" w:hAnsi="Times New Roman" w:cs="Times New Roman"/>
        </w:rPr>
      </w:pPr>
      <w:r w:rsidRPr="000B21C3">
        <w:rPr>
          <w:rFonts w:ascii="Times New Roman" w:hAnsi="Times New Roman" w:cs="Times New Roman"/>
        </w:rPr>
        <w:t>Специальность: «Банковское дело»</w:t>
      </w:r>
    </w:p>
    <w:p w:rsidR="008D71FA" w:rsidRDefault="008D71FA" w:rsidP="008D71F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Группа </w:t>
      </w:r>
      <w:r w:rsidRPr="000B21C3">
        <w:rPr>
          <w:rFonts w:ascii="Times New Roman" w:hAnsi="Times New Roman" w:cs="Times New Roman"/>
        </w:rPr>
        <w:t xml:space="preserve"> Б</w:t>
      </w:r>
      <w:r>
        <w:rPr>
          <w:rFonts w:ascii="Times New Roman" w:hAnsi="Times New Roman" w:cs="Times New Roman"/>
        </w:rPr>
        <w:t>Д-21</w:t>
      </w:r>
    </w:p>
    <w:p w:rsidR="008D71FA" w:rsidRPr="000B21C3" w:rsidRDefault="008D71FA" w:rsidP="008D71F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Дифференцированный зачет </w:t>
      </w:r>
    </w:p>
    <w:p w:rsidR="008D71FA" w:rsidRPr="000B21C3" w:rsidRDefault="008D71FA" w:rsidP="008D71FA">
      <w:pPr>
        <w:spacing w:line="276" w:lineRule="auto"/>
        <w:rPr>
          <w:rFonts w:ascii="Times New Roman" w:hAnsi="Times New Roman" w:cs="Times New Roman"/>
        </w:rPr>
      </w:pPr>
      <w:r w:rsidRPr="000B21C3">
        <w:rPr>
          <w:rFonts w:ascii="Times New Roman" w:hAnsi="Times New Roman" w:cs="Times New Roman"/>
        </w:rPr>
        <w:t>Срок сдачи 18.04.2020</w:t>
      </w:r>
    </w:p>
    <w:p w:rsidR="008D71FA" w:rsidRDefault="008D71FA" w:rsidP="00105A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вопросов для подготовки к дифференцированному зачету</w:t>
      </w:r>
    </w:p>
    <w:p w:rsidR="008D71FA" w:rsidRPr="008D71FA" w:rsidRDefault="008D71FA" w:rsidP="008D71FA">
      <w:pPr>
        <w:spacing w:before="240" w:after="24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Современное состояние окружающей среды.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Классификация загрязнений.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Характеристика радиоактивного загрязнения, захоронение РАО.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4.Классификация природных ресурсов, рациональное и нерациональное 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природопользование.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5.Влияние нефтедобычи на окружающую среду и мероприятия по снижению вредного воздействия.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6.Глобальные проблемы экологии.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7.Последствия воздействия роста численности населения на окружающую среду и способы устранения.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8.Разрушение озонового слоя, характеристика, источники его разрушения и способы устранения.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9.Мониторинг, виды мониторинга.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10.Причины возникновения энергетического кризиса и пути выхода из этой ситуации.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11.Причины возникновения энергетического кризиса и пути выхода из этой ситуации.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12.Стандартно-технические мероприятия по улучшению качества окружающей среды.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 Основные задачи природоохранного законодательства. Глобальные проблемы экологии.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14.Последствия воздействия роста численности населения на окружающую среду и способы устранения.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15.Источники загрязнения атмосферы, контроль качества атмосферного воздуха.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16..Влияние загрязнений на здоровье человека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17..Экология города.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18..Стандарты качества окружающей среды и эффект суммации.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19..Последствия воздействия роста численности населения на окружающую среду и способы устранения..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20..Малоотходные и безотходные технологии.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21.Воздействие тяжелых металлов на здоровье человека.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22..Радон в квартире.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23.Влияние синтетических материалов и химических средств на здоровье человека.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24.Стандартно-технические мероприятия по улучшению качества окружающей среды.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25..Роль леса как климатообразующая, почвозащитная, водорегулирующая.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26.Источники загрязнения атмосферы, контроль качества атмосферного воздуха.Меры по охране атмосферы.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27..Источники загрязнения гидросферы, контроль качества воды в водных объектах.Меры по охране гидросферы.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28.Источники загрязнения литосферы, контроль качества почвы.Меры по охране литосферы.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29.Мониторинг, виды мониторинга.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30..Причины возникновения энергетического кризиса и пути выхода из этой ситуации.</w:t>
      </w:r>
    </w:p>
    <w:p w:rsidR="008D71FA" w:rsidRPr="008D71FA" w:rsidRDefault="008D71FA" w:rsidP="008D71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31.Стандартно-технические мероприятия по улучшению качества окружающей среды.</w:t>
      </w:r>
    </w:p>
    <w:p w:rsidR="008D71FA" w:rsidRPr="008D71FA" w:rsidRDefault="00B54D7B" w:rsidP="008D71F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Зачетная работа выполняется по определенному варианту и должны быть отправлены на электронную почту преподавателя</w:t>
      </w:r>
      <w:r w:rsidR="00A8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18.04.2020 </w:t>
      </w:r>
      <w:bookmarkStart w:id="0" w:name="_GoBack"/>
      <w:bookmarkEnd w:id="0"/>
    </w:p>
    <w:tbl>
      <w:tblPr>
        <w:tblStyle w:val="a7"/>
        <w:tblpPr w:leftFromText="180" w:rightFromText="180" w:vertAnchor="text" w:horzAnchor="margin" w:tblpXSpec="center" w:tblpY="207"/>
        <w:tblW w:w="8194" w:type="dxa"/>
        <w:tblLayout w:type="fixed"/>
        <w:tblLook w:val="04A0" w:firstRow="1" w:lastRow="0" w:firstColumn="1" w:lastColumn="0" w:noHBand="0" w:noVBand="1"/>
      </w:tblPr>
      <w:tblGrid>
        <w:gridCol w:w="562"/>
        <w:gridCol w:w="4228"/>
        <w:gridCol w:w="1558"/>
        <w:gridCol w:w="1846"/>
      </w:tblGrid>
      <w:tr w:rsidR="00B54D7B" w:rsidRPr="00B54D7B" w:rsidTr="00B54D7B">
        <w:trPr>
          <w:trHeight w:val="139"/>
        </w:trPr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Ф.И.О студентов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вариант</w:t>
            </w:r>
          </w:p>
        </w:tc>
      </w:tr>
      <w:tr w:rsidR="00B54D7B" w:rsidRPr="00B54D7B" w:rsidTr="00B54D7B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Волкова Анастасия Олеговна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БД-21-01-18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B54D7B" w:rsidRPr="00B54D7B" w:rsidTr="00B54D7B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Глумнушина Татьяна Валерьевна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БД-21-03-18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B54D7B" w:rsidRPr="00B54D7B" w:rsidTr="00B54D7B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 xml:space="preserve">Кочкарев Александр Дмитриевич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БД-21-04-18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</w:tr>
      <w:tr w:rsidR="00B54D7B" w:rsidRPr="00B54D7B" w:rsidTr="00B54D7B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 xml:space="preserve">Липатов Виктор Алексеевич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БД-21-05-18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B54D7B" w:rsidRPr="00B54D7B" w:rsidTr="00B54D7B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Фролова Яна Герольдовна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БД-21-06-18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B54D7B" w:rsidRPr="00B54D7B" w:rsidTr="00B54D7B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4D7B">
              <w:rPr>
                <w:rFonts w:ascii="Times New Roman" w:eastAsia="Times New Roman" w:hAnsi="Times New Roman" w:cs="Times New Roman"/>
                <w:lang w:eastAsia="ru-RU"/>
              </w:rPr>
              <w:t xml:space="preserve">Токарева Галина Степановна  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БД-21-08-18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7B" w:rsidRPr="00B54D7B" w:rsidRDefault="00B54D7B" w:rsidP="00B54D7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54D7B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</w:tbl>
    <w:p w:rsidR="00B54D7B" w:rsidRPr="00B54D7B" w:rsidRDefault="00B54D7B" w:rsidP="00B54D7B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71FA" w:rsidRPr="008D71FA" w:rsidRDefault="008D71FA" w:rsidP="00B54D7B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Дифференцированный зачет </w:t>
      </w: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 «Экологические основы природопользования»</w:t>
      </w: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 38.02.07 «Банковское дело»</w:t>
      </w: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8D71FA" w:rsidRPr="008D71FA" w:rsidRDefault="008D71FA" w:rsidP="008D71FA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Решите тест: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3"/>
        <w:gridCol w:w="3687"/>
        <w:gridCol w:w="992"/>
      </w:tblGrid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№ п/п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Вопросы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Варианты ответов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 ответ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К глобальным проблемам экологии относится…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Разлив реки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«Парниковый эффект»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Обезлесение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Осушение болот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Понятие экологического мониторинга включает в себя…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Систему наблюдений за состоянием и изменениями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Способ очистки сточных вод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Комплекс мероприятий по улучшению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Способ очистки воздуха от взвешенных частиц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Преднамеренное влияние человека на растительный и животный мир проявляется при…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Постройке зданий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Добыче нефти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Добыче животных ради меха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Оболочка Земли, состав, строение и энергетика которой обусловлены энергией солнца, деятельностью жизненных органов, называется…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Биосферой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Атмосферой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Гидросферой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Литосферой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Для сохранения редких и исчезающих видов растений и животных организуют…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Заповедники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Заказники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Новые города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Места отвалов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Отношения в сфере использования и охраны водных ресурсов регулируются…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Земельным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Только административным методом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Водным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Социальным кодексом РФ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Важнейшим свойством почвы является…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Структура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Плодородие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Состав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Плотность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8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Загрязнение атмосферы города в виде аэрозольной пелены, дыма, тумана, вызванное поступлением в неё большого количества выхлопных газов, пыли, дыма и других загрязняющих веществ называется…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Туманом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Пылью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Дымом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Смогом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Система охраны дикой природы складывается из мер по…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Охране видов животных и растений от истребления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Сохранению среды обитания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Истреблению редких животных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Физические лица могут нести _______ ответственность (-ти) за экологические правонарушения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Только уголовную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Все виды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Гражданско-правовую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Административную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Под экологической культурой граждан понимается (-ются) 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Экологическая грамотность, информированность, убежденность и активность в повседневном рациональном природопользовании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Уровень сознательности граждан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Знания, необходимые для охраны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«Зеленое движение» в мире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К экологически чистым источникам энергии относят...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Радиационное излучение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Энергию отливов и приливов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Атомные электростанции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Солнечные батареи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13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К международным объектам охраны окружающей среды относятся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Космос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Река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Мировой океан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Лес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1,3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14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Особенно сильно загрязняют поверхность воды отходы_____ предприятия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Швейных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Целлюлозно-бумажных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Пищевых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Нефтеперерабатывающих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15</w:t>
            </w:r>
          </w:p>
        </w:tc>
        <w:tc>
          <w:tcPr>
            <w:tcW w:w="4393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Опадающие листья с деревьев в городе лучше не сжигать, так ка они…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Необходимы для образования гумуса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Создают густой дым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Имеют неприятный запах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Содержат вредные вещества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Изменения природной среды в масштабах планеты относятся к ______ кризису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Местному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Локальному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Региональному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Глобальному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Согласно закона «об охране окружающей среды» каждый гражданин имеет право на…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Нарушение экосистем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Охрану здоровья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Получение информации об окружающей среде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18</w:t>
            </w:r>
          </w:p>
        </w:tc>
        <w:tc>
          <w:tcPr>
            <w:tcW w:w="439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Сохранению ресурсов полезных ископаемых способствует…</w:t>
            </w:r>
          </w:p>
        </w:tc>
        <w:tc>
          <w:tcPr>
            <w:tcW w:w="368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Интенсивная добыча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Разработка новых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Геологоразведка концентрированных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Многократное использование получаемых материалов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</w:tbl>
    <w:p w:rsidR="008D71FA" w:rsidRPr="008D71FA" w:rsidRDefault="008D71FA" w:rsidP="008D71FA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</w:pPr>
    </w:p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</w:pPr>
    </w:p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</w:pP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Дифференцированный зачет </w:t>
      </w: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 «Экологические основы природопользования»</w:t>
      </w: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 38.02.07 «Банковское дело»</w:t>
      </w: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</w:p>
    <w:p w:rsidR="008D71FA" w:rsidRPr="008D71FA" w:rsidRDefault="008D71FA" w:rsidP="008D71FA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Решите тест: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5"/>
        <w:gridCol w:w="3970"/>
        <w:gridCol w:w="992"/>
      </w:tblGrid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№ п/п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Вопросы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Варианты ответов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 ответ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Технологические методы улучшения качества окружающей среды – это…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Посадка деревьев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Создание очистных сооружений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Плата за природопользование ресурсами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Профилактические беседы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Понятие экологического мониторинга включает в себя…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Систему наблюдений за состоянием и изменениями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Способ очистки сточных вод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Комплекс мероприятий по улучшению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Способ очистки воздуха от взвешенных частиц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Для сохранения редких и исчезающих видов растений и животных организуют…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Заповедники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Заказники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Новые города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Места отвалов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Отношения в сфере использования и охраны водных ресурсов регулируются…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Земельным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Только административным методом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Водным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Социальным кодексом РФ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Важнейшим свойством почвы является…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Структура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Плодородие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Состав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Плотность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К международным объектам охраны окружающей среды относятся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Космос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Река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Мировой океан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Лес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1,3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 лесных экосистемах основную массу органического вещества создают…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Кустарники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Травы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Мхи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Деревья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8.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Существенный ущерб почвы наносит их загрязнение…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Неорганическими веществами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Бактериями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Микроорганизмы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Ядохимикаты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Особенно сильно загрязняют поверхность воды отходы_____ предприятия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Швейных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Целлюлозно-бумажных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Пищевых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Нефтеперерабатывающих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Извержение вулканов относится к _______ загрязнению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Механическому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Антропогенному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Естественному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Химическому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К глобальным проблемам экологии относится…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Разлив реки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«Парниковый эффект»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Обезлесение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Осушение болот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Изменения природной среды в масштабах планеты относится к ______ кризису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Местному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Локальному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Региональному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Глобальному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Загрязнение атмосферы города в виде аэрозольной пелены, дыма, тумана, вызванное поступлением в неё большого количества выхлопных газов, пыли, дыма и других загрязняющих веществ называется…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Туманом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Пылью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Дымом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Смогом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Система охраны дикой природы складывается из мер по…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Охране видов животных и растений от истребления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Сохранению среды обитания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Истреблению редких животных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rPr>
          <w:trHeight w:val="60"/>
        </w:trPr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Физические лица могут нести _______ ответственность (-ти) за экологические правонарушения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Только уголовную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Все виды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Гражданско-правовую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Административную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Под экологической культурой граждан понимается (-ются) 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Экологическая грамотность, информированность, убежденность и активность в повседневном рациональном природопользовании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Уровень сознательности граждан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Знания, необходимые для охраны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«Зеленое движение» в мире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Согласно закона «об охране окружающей среды» каждый гражданин имеет право на…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Нарушение экосистем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Охрану здоровья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Получение информации об окружающей среде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8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Сохранению ресурсов полезных ископаемых способствует…</w:t>
            </w:r>
          </w:p>
        </w:tc>
        <w:tc>
          <w:tcPr>
            <w:tcW w:w="3970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Интенсивная добыча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Разработка новых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Геологоразведка концентрированных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Многократное использование получаемых материалов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</w:tbl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</w:pPr>
    </w:p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</w:pP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Дифференцированный зачет </w:t>
      </w: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 «Экологические основы природопользования»</w:t>
      </w:r>
    </w:p>
    <w:p w:rsidR="008D71FA" w:rsidRPr="008D71FA" w:rsidRDefault="008D71FA" w:rsidP="008D71F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 38.02.07 «Банковское дело»</w:t>
      </w: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3</w:t>
      </w:r>
    </w:p>
    <w:p w:rsidR="008D71FA" w:rsidRPr="008D71FA" w:rsidRDefault="008D71FA" w:rsidP="008D71FA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Решите тест: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3969"/>
        <w:gridCol w:w="992"/>
      </w:tblGrid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Вопросы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Варианты ответов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 ответ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К международным объектам охраны окружающей среды относятся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Космос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Река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Мировой океан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Лес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1,3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В лесных экосистемах основную массу органического вещества создают…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Кустарники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Травы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Мхи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Деревья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Существенный ущерб почвы наносит их загрязнение…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Неорганическими веществами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Бактериями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Микроорганизмы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Ядохимикаты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rPr>
          <w:trHeight w:val="60"/>
        </w:trPr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Особенно сильно загрязняют поверхность воды отходы_____ предприятия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Швейных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Целлюлозно-бумажных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Пищевых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Нефтеперерабатывающих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Опадающие листья с деревьев в городе лучше не сжигать, так ка они…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Необходимы для образования гумуса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Создают густой дым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Имеют неприятный запах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Содержат вредные вещества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Извержение вулканов относится к _______ загрязнению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Механическому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Антропогенному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Естественному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Химическому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:rsidR="008D71FA" w:rsidRPr="00A82AFD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2AFD">
              <w:rPr>
                <w:rFonts w:ascii="Calibri" w:eastAsia="Calibri" w:hAnsi="Calibri" w:cs="Times New Roman"/>
                <w:sz w:val="24"/>
                <w:szCs w:val="24"/>
              </w:rPr>
              <w:t>Система охраны дикой природы складывается из мер по…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Загрязнению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Охране видов животных и растений от истребления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Сохранению среды обитания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Истреблению редких животных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rPr>
          <w:trHeight w:val="60"/>
        </w:trPr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Физические лица могут нести _______ ответственность (-ти) за экологические правонарушения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Только уголовную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Все виды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Гражданско-правовую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Административную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Под экологической культурой граждан понимается (-ются) 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 Экологическая грамотность, информированность, убежденность и активность в повседневном рациональном природопользовании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Уровень сознательности граждан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Знания, необходимые для охраны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«Зеленое движение» в мире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Согласно закона «об охране окружающей среды» каждый гражданин имеет право на…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Нарушение экосистем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Охрану здоровья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Получение информации об окружающей среде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Технологические методы улучшения качества окружающей среды – это…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Посадка деревьев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Создание очистных сооружений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Плата за природопользование ресурсами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Профилактические беседы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rPr>
          <w:trHeight w:val="60"/>
        </w:trPr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Понятие экологического мониторинга включает в себя…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Систему наблюдений за состоянием и изменениями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Способ очистки сточных вод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Комплекс мероприятий по улучшению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Способ очистки воздуха от взвешенных частиц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Для сохранения редких и исчезающих видов растений и животных организуют…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Заповедники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Заказники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Новые города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Места отвалов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Отношения в сфере использования и охраны водных ресурсов регулируются…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Земельным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Только административным методом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Водным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Социальным кодексом РФ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rPr>
          <w:trHeight w:val="60"/>
        </w:trPr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Важнейшим свойством почвы является…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Структура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Плодородие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Состав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Плотность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К экологическим чистым источникам энергии относят...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Радиационное излучение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Энергию отливов и приливов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Атомные электростанции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Солнечные батареи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2,4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Сохранению ресурсов полезных ископаемых способствует…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Интенсивная добыча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Разработка новых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Геологоразведка концентрированных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Многократное использование получаемых материалов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70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Полезные ископаемые относятся к ресурсам, которые считаются…</w:t>
            </w:r>
          </w:p>
        </w:tc>
        <w:tc>
          <w:tcPr>
            <w:tcW w:w="3969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Исчерпаемыми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Возобновляемыми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Неистощимыми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Вторичными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</w:tbl>
    <w:p w:rsidR="008D71FA" w:rsidRPr="008D71FA" w:rsidRDefault="008D71FA" w:rsidP="008D71FA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8D71FA" w:rsidRPr="008D71FA" w:rsidRDefault="008D71FA" w:rsidP="008D7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1FA" w:rsidRPr="008D71FA" w:rsidRDefault="008D71FA" w:rsidP="008D71FA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4</w:t>
      </w:r>
    </w:p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686"/>
        <w:gridCol w:w="992"/>
      </w:tblGrid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Вопросы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Ответы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Баллы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Оболочка Земли, состав, строение и энергетика которой обусловлены энергией солнца, деятельностью жизненных органов, называется…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Биосферой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Атмосферой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Гидросферой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Литосферой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r w:rsidRPr="008D71FA"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реднамеренное влияние человека на растительный и животный мир проявляется при…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Постройке зданий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Добыче нефти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Добыче животных ради меха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Загрязнение атмосферы города в виде аэрозольной пелены, дыма, тумана, вызванное поступлением в неё большого количества выхлопных газов, пыли, дыма и других загрязняющих веществ называется…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Туманом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Пылью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Дымом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Смогом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rPr>
          <w:trHeight w:val="60"/>
        </w:trPr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Изменения природной среды в масштабах планеты к ______ кризису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Местному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Локальному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Региональному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Глобальному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К глобальным проблемам экологии относится…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Разлив реки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«Парниковый эффект»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Обезлесение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Осушение болот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Полезные ископаемые относятся к ресурсам, которые считаются…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Исчерпаемыми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Возобновляемыми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Неистощимыми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Вторичными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Сохранению ресурсов полезных ископаемых способствует…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Интенсивная добыча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Разработка новых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Геологоразведка концентрированных месторождений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Многократное использование получаемых материалов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rPr>
          <w:trHeight w:val="60"/>
        </w:trPr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К экологическим чистым источникам энергии относят...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Радиационное излучение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Энергию отливов и приливов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Атомные электростанции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Солнечные батареи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2,4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Важнейшим свойством почвы является…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Структура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Плодородие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Состав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Плотность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Отношения в сфере использования и охраны водных ресурсов регулируются…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Земельным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Только административным методом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Водным кодексом РФ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Социальным кодексом РФ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Для сохранения редких и исчезающих видов растений и животных организуют…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Заповедники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Заказники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Новые города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Места отвалов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rPr>
          <w:trHeight w:val="60"/>
        </w:trPr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Понятие экологического мониторинга включает в себя…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Систему наблюдений за состоянием и изменениями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Способ очистки сточных вод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Комплекс мероприятий по улучшению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Способ очистки воздуха от взвешенных частиц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Технологические методы улучшения качества окружающей среды – это…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Посадка деревьев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Создание очистных сооружений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Плата за природопользование ресурсами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Профилактические беседы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Согласно закона «об охране окружающей среды» каждый гражданин имеет право на…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Нарушение экосистем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Охрану здоровья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Получение информации об окружающей среде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8D71FA" w:rsidRPr="008D71FA" w:rsidTr="008D71FA">
        <w:trPr>
          <w:trHeight w:val="60"/>
        </w:trPr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  <w:shd w:val="clear" w:color="auto" w:fill="auto"/>
          </w:tcPr>
          <w:p w:rsidR="008D71FA" w:rsidRPr="00B54D7B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54D7B">
              <w:rPr>
                <w:rFonts w:ascii="Calibri" w:eastAsia="Calibri" w:hAnsi="Calibri" w:cs="Times New Roman"/>
                <w:sz w:val="24"/>
                <w:szCs w:val="24"/>
              </w:rPr>
              <w:t>Под экологической культурой граждан понимается (-ются) 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 xml:space="preserve">1. Экологическая грамотность, информированность, убежденность и активность в повседневном рациональном природопользовании 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Уровень сознательности граждан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Знания, необходимые для охраны окружающей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«Зеленое движение» в мире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  <w:shd w:val="clear" w:color="auto" w:fill="auto"/>
          </w:tcPr>
          <w:p w:rsidR="008D71FA" w:rsidRPr="00B54D7B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54D7B">
              <w:rPr>
                <w:rFonts w:ascii="Calibri" w:eastAsia="Calibri" w:hAnsi="Calibri" w:cs="Times New Roman"/>
                <w:sz w:val="24"/>
                <w:szCs w:val="24"/>
              </w:rPr>
              <w:t>Физические лица могут нести _______ ответственность (-ти) за экологические правонарушения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Только уголовную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Все виды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Гражданско-правовую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Административную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  <w:shd w:val="clear" w:color="auto" w:fill="auto"/>
          </w:tcPr>
          <w:p w:rsidR="008D71FA" w:rsidRPr="00B54D7B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54D7B">
              <w:rPr>
                <w:rFonts w:ascii="Calibri" w:eastAsia="Calibri" w:hAnsi="Calibri" w:cs="Times New Roman"/>
                <w:sz w:val="24"/>
                <w:szCs w:val="24"/>
              </w:rPr>
              <w:t>Система охраны дикой природы складывается из мер по…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Загрязнение природной среды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Охране видов животных и растений от истребления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Сохранению среды обитания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Истреблению редких животных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8D71FA" w:rsidRPr="008D71FA" w:rsidTr="008D71FA">
        <w:tc>
          <w:tcPr>
            <w:tcW w:w="567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Извержение вулканов относится к _______ загрязнению</w:t>
            </w:r>
          </w:p>
        </w:tc>
        <w:tc>
          <w:tcPr>
            <w:tcW w:w="3686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1. Механическому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2. Антропогенному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3. Естественному</w:t>
            </w:r>
          </w:p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4. Химическому</w:t>
            </w:r>
          </w:p>
        </w:tc>
        <w:tc>
          <w:tcPr>
            <w:tcW w:w="992" w:type="dxa"/>
            <w:shd w:val="clear" w:color="auto" w:fill="auto"/>
          </w:tcPr>
          <w:p w:rsidR="008D71FA" w:rsidRPr="008D71FA" w:rsidRDefault="008D71FA" w:rsidP="008D71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D71F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</w:tbl>
    <w:p w:rsidR="008D71FA" w:rsidRPr="008D71FA" w:rsidRDefault="008D71FA" w:rsidP="00B54D7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D71FA" w:rsidRPr="008D71FA" w:rsidSect="008D71FA">
          <w:pgSz w:w="11909" w:h="16834"/>
          <w:pgMar w:top="1134" w:right="850" w:bottom="1134" w:left="1701" w:header="720" w:footer="720" w:gutter="0"/>
          <w:cols w:space="720"/>
          <w:docGrid w:linePitch="326"/>
        </w:sectPr>
      </w:pPr>
    </w:p>
    <w:p w:rsidR="008D71FA" w:rsidRPr="008D71FA" w:rsidRDefault="008D71FA" w:rsidP="008D71FA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8D71FA" w:rsidRPr="008D71FA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8D71FA" w:rsidRPr="008D71FA" w:rsidRDefault="008D71FA" w:rsidP="008D7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Прокопенко Н.А. Экологические основы природопользования (СПО).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Косолапова Н.В.,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Москва.: Кнорус, 2019</w:t>
      </w:r>
    </w:p>
    <w:p w:rsidR="008D71FA" w:rsidRPr="008D71FA" w:rsidRDefault="008D71FA" w:rsidP="008D7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основы природопользования (СПО).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Колесников С.И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Москва.: Кнорус, 2018</w:t>
      </w:r>
    </w:p>
    <w:p w:rsidR="008D71FA" w:rsidRPr="008D71FA" w:rsidRDefault="008D71FA" w:rsidP="008D7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основы природопользования (СПО).-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Сухачев А.А.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Москва.: Кнорус, 2019</w:t>
      </w:r>
    </w:p>
    <w:p w:rsidR="008D71FA" w:rsidRPr="008D71FA" w:rsidRDefault="008D71FA" w:rsidP="008D71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Экологические основы природопользования (СПО).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Саенко О.Е., Трушина Т.П</w:t>
      </w: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Москва.: Кнорус, 2019</w:t>
      </w:r>
    </w:p>
    <w:p w:rsidR="008D71FA" w:rsidRPr="008D71FA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1FA" w:rsidRPr="00B54D7B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D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Интернет-ресурсы (И-Р):</w:t>
      </w:r>
    </w:p>
    <w:p w:rsidR="008D71FA" w:rsidRPr="008D71FA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Экологический портал «Федеральные образовательные ресурсы». Код доступа: http://ecoportal.su/public.php </w:t>
      </w:r>
    </w:p>
    <w:p w:rsidR="008D71FA" w:rsidRPr="008D71FA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Calibri" w:eastAsia="Calibri" w:hAnsi="Calibri" w:cs="Times New Roman"/>
          <w:sz w:val="24"/>
          <w:szCs w:val="24"/>
        </w:rPr>
        <w:t xml:space="preserve">2.  </w:t>
      </w:r>
      <w:hyperlink r:id="rId7" w:history="1">
        <w:r w:rsidRPr="008D71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http://www.mir-elektriki.ru/index.php?productID=4623</w:t>
        </w:r>
      </w:hyperlink>
    </w:p>
    <w:p w:rsidR="008D71FA" w:rsidRPr="008D71FA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Calibri" w:eastAsia="Calibri" w:hAnsi="Calibri" w:cs="Times New Roman"/>
          <w:sz w:val="24"/>
          <w:szCs w:val="24"/>
        </w:rPr>
        <w:t xml:space="preserve">3. </w:t>
      </w:r>
      <w:hyperlink r:id="rId8" w:history="1">
        <w:r w:rsidRPr="008D71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http://alprof.info/articles/opisanie/lampa_drl_harakteristiki_ustroistvo_rabota/</w:t>
        </w:r>
      </w:hyperlink>
    </w:p>
    <w:p w:rsidR="008D71FA" w:rsidRPr="008D71FA" w:rsidRDefault="008D71FA" w:rsidP="008D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1FA">
        <w:rPr>
          <w:rFonts w:ascii="Calibri" w:eastAsia="Calibri" w:hAnsi="Calibri" w:cs="Times New Roman"/>
          <w:sz w:val="24"/>
          <w:szCs w:val="24"/>
        </w:rPr>
        <w:t xml:space="preserve">4. </w:t>
      </w:r>
      <w:hyperlink r:id="rId9" w:history="1">
        <w:r w:rsidRPr="008D71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http://www.kvazar-gr.ru/ll-dku-02-064.php</w:t>
        </w:r>
      </w:hyperlink>
    </w:p>
    <w:p w:rsidR="008D71FA" w:rsidRPr="008D71FA" w:rsidRDefault="008D71FA" w:rsidP="008D71FA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8D71FA" w:rsidRPr="008D71FA" w:rsidRDefault="008D71FA" w:rsidP="008D71FA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8D71FA" w:rsidRPr="008D71FA" w:rsidRDefault="008D71FA" w:rsidP="008D71FA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8D71FA" w:rsidRPr="008D71FA" w:rsidRDefault="008D71FA" w:rsidP="008D7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8D71FA" w:rsidRPr="008D71FA" w:rsidRDefault="008D71FA" w:rsidP="008D71FA">
      <w:pPr>
        <w:spacing w:line="259" w:lineRule="auto"/>
      </w:pPr>
    </w:p>
    <w:p w:rsidR="008D71FA" w:rsidRPr="008D71FA" w:rsidRDefault="008D71FA" w:rsidP="008D71FA">
      <w:pPr>
        <w:spacing w:line="259" w:lineRule="auto"/>
      </w:pPr>
    </w:p>
    <w:sectPr w:rsidR="008D71FA" w:rsidRPr="008D7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3FD" w:rsidRDefault="002843FD" w:rsidP="00105A9E">
      <w:pPr>
        <w:spacing w:after="0" w:line="240" w:lineRule="auto"/>
      </w:pPr>
      <w:r>
        <w:separator/>
      </w:r>
    </w:p>
  </w:endnote>
  <w:endnote w:type="continuationSeparator" w:id="0">
    <w:p w:rsidR="002843FD" w:rsidRDefault="002843FD" w:rsidP="00105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3FD" w:rsidRDefault="002843FD" w:rsidP="00105A9E">
      <w:pPr>
        <w:spacing w:after="0" w:line="240" w:lineRule="auto"/>
      </w:pPr>
      <w:r>
        <w:separator/>
      </w:r>
    </w:p>
  </w:footnote>
  <w:footnote w:type="continuationSeparator" w:id="0">
    <w:p w:rsidR="002843FD" w:rsidRDefault="002843FD" w:rsidP="00105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13D4A"/>
    <w:multiLevelType w:val="hybridMultilevel"/>
    <w:tmpl w:val="5B30B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EDB"/>
    <w:rsid w:val="00105A9E"/>
    <w:rsid w:val="002843FD"/>
    <w:rsid w:val="00370E38"/>
    <w:rsid w:val="005039CB"/>
    <w:rsid w:val="006C2AD9"/>
    <w:rsid w:val="008D71FA"/>
    <w:rsid w:val="00A82AFD"/>
    <w:rsid w:val="00B54D7B"/>
    <w:rsid w:val="00C96AC1"/>
    <w:rsid w:val="00D95A72"/>
    <w:rsid w:val="00F2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919A"/>
  <w15:chartTrackingRefBased/>
  <w15:docId w15:val="{0B747A8E-1ED1-4274-A0F8-D3304CFD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A9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5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5A9E"/>
  </w:style>
  <w:style w:type="paragraph" w:styleId="a5">
    <w:name w:val="footer"/>
    <w:basedOn w:val="a"/>
    <w:link w:val="a6"/>
    <w:uiPriority w:val="99"/>
    <w:unhideWhenUsed/>
    <w:rsid w:val="00105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5A9E"/>
  </w:style>
  <w:style w:type="table" w:styleId="a7">
    <w:name w:val="Table Grid"/>
    <w:basedOn w:val="a1"/>
    <w:uiPriority w:val="59"/>
    <w:rsid w:val="00B54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alprof.info%2Farticles%2Fopisanie%2Flampa_drl_harakteristiki_ustroistvo_rabota%2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www.mir-elektriki.ru%2Findex.php%3FproductID%3D46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%3A%2F%2Fwww.kvazar-gr.ru%2Fll-dku-02-064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2543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2020-04-17T17:53:00Z</dcterms:created>
  <dcterms:modified xsi:type="dcterms:W3CDTF">2020-04-29T05:30:00Z</dcterms:modified>
</cp:coreProperties>
</file>